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59C0" w:rsidRPr="005E18DD" w:rsidRDefault="00F059C0" w:rsidP="00F059C0">
      <w:pPr>
        <w:spacing w:before="120" w:after="120"/>
        <w:jc w:val="center"/>
        <w:outlineLvl w:val="0"/>
        <w:rPr>
          <w:b/>
          <w:bCs/>
          <w:sz w:val="28"/>
          <w:szCs w:val="28"/>
          <w:lang w:val="nl-NL"/>
        </w:rPr>
      </w:pPr>
      <w:bookmarkStart w:id="0" w:name="_Toc104800534"/>
      <w:r w:rsidRPr="005E18DD">
        <w:rPr>
          <w:b/>
          <w:bCs/>
          <w:sz w:val="28"/>
          <w:szCs w:val="28"/>
          <w:lang w:val="nl-NL"/>
        </w:rPr>
        <w:t>Phần 2. YÊU CẦU VỀ KỸ THUẬT</w:t>
      </w:r>
      <w:bookmarkEnd w:id="0"/>
    </w:p>
    <w:p w:rsidR="00F059C0" w:rsidRPr="005E18DD" w:rsidRDefault="00F059C0" w:rsidP="00F059C0">
      <w:pPr>
        <w:spacing w:before="120" w:after="120"/>
        <w:jc w:val="center"/>
        <w:outlineLvl w:val="0"/>
        <w:rPr>
          <w:b/>
          <w:bCs/>
          <w:sz w:val="28"/>
          <w:szCs w:val="28"/>
          <w:lang w:val="nl-NL"/>
        </w:rPr>
      </w:pPr>
      <w:bookmarkStart w:id="1" w:name="_Toc104800535"/>
      <w:r w:rsidRPr="005E18DD">
        <w:rPr>
          <w:b/>
          <w:bCs/>
          <w:sz w:val="28"/>
          <w:szCs w:val="28"/>
          <w:lang w:val="nl-NL"/>
        </w:rPr>
        <w:t>Chương V. YÊU CẦU VỀ KỸ THUẬT</w:t>
      </w:r>
      <w:bookmarkEnd w:id="1"/>
    </w:p>
    <w:p w:rsidR="00241E5A" w:rsidRDefault="00241E5A" w:rsidP="00F059C0">
      <w:pPr>
        <w:spacing w:before="120" w:after="120" w:line="480" w:lineRule="auto"/>
        <w:ind w:firstLine="709"/>
        <w:rPr>
          <w:i/>
          <w:sz w:val="28"/>
          <w:szCs w:val="28"/>
          <w:lang w:val="nl-NL"/>
        </w:rPr>
      </w:pPr>
    </w:p>
    <w:p w:rsidR="00241E5A" w:rsidRPr="00F73305" w:rsidRDefault="00241E5A" w:rsidP="000C0234">
      <w:pPr>
        <w:numPr>
          <w:ilvl w:val="0"/>
          <w:numId w:val="3"/>
        </w:numPr>
        <w:spacing w:before="120" w:after="120" w:line="480" w:lineRule="auto"/>
        <w:rPr>
          <w:b/>
          <w:sz w:val="28"/>
          <w:szCs w:val="28"/>
          <w:lang w:val="nl-NL"/>
        </w:rPr>
      </w:pPr>
      <w:r w:rsidRPr="00F73305">
        <w:rPr>
          <w:b/>
          <w:sz w:val="28"/>
          <w:szCs w:val="28"/>
          <w:lang w:val="nl-NL"/>
        </w:rPr>
        <w:t>Cơ sở pháp lý của gói thầu:</w:t>
      </w:r>
    </w:p>
    <w:p w:rsidR="00241E5A" w:rsidRPr="00241E5A" w:rsidRDefault="00241E5A" w:rsidP="000C0234">
      <w:pPr>
        <w:pStyle w:val="BodyTextIndent858D7CFB-ED40-4347-BF05-701D383B685F858D7CFB-ED40-4347-BF05-701D383B685F"/>
        <w:spacing w:before="120" w:after="120" w:line="480" w:lineRule="auto"/>
        <w:ind w:left="0" w:firstLine="540"/>
        <w:rPr>
          <w:rFonts w:ascii="Times New Roman" w:hAnsi="Times New Roman"/>
          <w:szCs w:val="28"/>
          <w:lang w:val="it-IT"/>
        </w:rPr>
      </w:pPr>
      <w:r w:rsidRPr="00241E5A">
        <w:rPr>
          <w:rFonts w:ascii="Times New Roman" w:hAnsi="Times New Roman"/>
          <w:szCs w:val="28"/>
          <w:lang w:val="it-IT"/>
        </w:rPr>
        <w:t>Căn cứ Luật Giá số 16/2023/QH15 ngày 29/06/2023 áp dụng từ ngày 01/07/2024 của Quốc hội nước Cộng hoà Xã hội Chủ nghĩa Việt Nam;</w:t>
      </w:r>
    </w:p>
    <w:p w:rsidR="00241E5A" w:rsidRPr="00241E5A" w:rsidRDefault="00241E5A" w:rsidP="000C0234">
      <w:pPr>
        <w:pStyle w:val="BodyTextIndent858D7CFB-ED40-4347-BF05-701D383B685F858D7CFB-ED40-4347-BF05-701D383B685F"/>
        <w:spacing w:before="120" w:after="120" w:line="480" w:lineRule="auto"/>
        <w:ind w:left="0" w:firstLine="540"/>
        <w:rPr>
          <w:rFonts w:ascii="Times New Roman" w:hAnsi="Times New Roman"/>
          <w:szCs w:val="28"/>
          <w:lang w:val="it-IT"/>
        </w:rPr>
      </w:pPr>
      <w:r w:rsidRPr="00241E5A">
        <w:rPr>
          <w:rFonts w:ascii="Times New Roman" w:hAnsi="Times New Roman"/>
          <w:szCs w:val="28"/>
          <w:lang w:val="it-IT"/>
        </w:rPr>
        <w:t>Căn cứ Nghị định 78/2024/NĐ-CP ngày 01/07/2024 của Chính phủ quy định chi tiết một số điều của Luật Giá về Thẩm định giá;</w:t>
      </w:r>
    </w:p>
    <w:p w:rsidR="00241E5A" w:rsidRPr="00241E5A" w:rsidRDefault="00241E5A" w:rsidP="000C0234">
      <w:pPr>
        <w:pStyle w:val="BodyTextIndent858D7CFB-ED40-4347-BF05-701D383B685F858D7CFB-ED40-4347-BF05-701D383B685F"/>
        <w:spacing w:before="120" w:after="120" w:line="480" w:lineRule="auto"/>
        <w:ind w:left="0" w:firstLine="540"/>
        <w:rPr>
          <w:rFonts w:ascii="Times New Roman" w:hAnsi="Times New Roman"/>
          <w:szCs w:val="28"/>
          <w:lang w:val="it-IT"/>
        </w:rPr>
      </w:pPr>
      <w:r w:rsidRPr="00241E5A">
        <w:rPr>
          <w:rFonts w:ascii="Times New Roman" w:hAnsi="Times New Roman"/>
          <w:szCs w:val="28"/>
          <w:lang w:val="it-IT"/>
        </w:rPr>
        <w:t>Căn cứ Nghị định 85/2024/NĐ-CP ngày 10/07/2024 của Chính phủ quy định chi tiết một số điều của Luật Giá;</w:t>
      </w:r>
    </w:p>
    <w:p w:rsidR="00241E5A" w:rsidRPr="00241E5A" w:rsidRDefault="00241E5A" w:rsidP="000C0234">
      <w:pPr>
        <w:pStyle w:val="BodyTextIndent858D7CFB-ED40-4347-BF05-701D383B685F858D7CFB-ED40-4347-BF05-701D383B685F"/>
        <w:spacing w:before="120" w:after="120" w:line="480" w:lineRule="auto"/>
        <w:ind w:left="0" w:firstLine="540"/>
        <w:rPr>
          <w:rFonts w:ascii="Times New Roman" w:hAnsi="Times New Roman"/>
          <w:szCs w:val="28"/>
          <w:lang w:val="it-IT"/>
        </w:rPr>
      </w:pPr>
      <w:r w:rsidRPr="00CD05EE">
        <w:rPr>
          <w:rFonts w:ascii="Times New Roman" w:hAnsi="Times New Roman"/>
          <w:szCs w:val="28"/>
          <w:lang w:val="vi-VN"/>
        </w:rPr>
        <w:t>Căn cứ Quyết định số 79/QĐ-HĐTV ngày 20/03/2025 về việc ban hành Quy chế về công tác đấu thầu sử dụng chi phí sản xuất kinh doanh trong Tập đoàn Điện lực Việt Nam;</w:t>
      </w:r>
    </w:p>
    <w:p w:rsidR="00241E5A" w:rsidRPr="00241E5A" w:rsidRDefault="00241E5A" w:rsidP="000C0234">
      <w:pPr>
        <w:pStyle w:val="BodyTextIndent858D7CFB-ED40-4347-BF05-701D383B685F858D7CFB-ED40-4347-BF05-701D383B685F"/>
        <w:spacing w:before="120" w:after="120" w:line="480" w:lineRule="auto"/>
        <w:ind w:left="0" w:firstLine="540"/>
        <w:rPr>
          <w:rFonts w:ascii="Times New Roman" w:hAnsi="Times New Roman"/>
          <w:szCs w:val="28"/>
          <w:lang w:val="it-IT"/>
        </w:rPr>
      </w:pPr>
      <w:r w:rsidRPr="00241E5A">
        <w:rPr>
          <w:rFonts w:ascii="Times New Roman" w:hAnsi="Times New Roman"/>
          <w:szCs w:val="28"/>
          <w:lang w:val="it-IT"/>
        </w:rPr>
        <w:t>Căn cứ Quyết định số 242/QĐ-HĐTV ngày 11/12/2024 của Hội đồng Thành viên Tổng công ty Truyền tải điện Quốc gia về việc giao kế hoạch sản xuất kinh doanh - tài chính - đầu tư xây dựng năm 2025;</w:t>
      </w:r>
    </w:p>
    <w:p w:rsidR="00241E5A" w:rsidRDefault="00241E5A" w:rsidP="000C0234">
      <w:pPr>
        <w:pStyle w:val="BodyTextIndent858D7CFB-ED40-4347-BF05-701D383B685F858D7CFB-ED40-4347-BF05-701D383B685F"/>
        <w:spacing w:before="120" w:after="120" w:line="480" w:lineRule="auto"/>
        <w:ind w:left="0" w:firstLine="540"/>
        <w:rPr>
          <w:rFonts w:ascii="Times New Roman" w:hAnsi="Times New Roman"/>
          <w:szCs w:val="28"/>
          <w:lang w:val="it-IT"/>
        </w:rPr>
      </w:pPr>
      <w:r w:rsidRPr="00241E5A">
        <w:rPr>
          <w:rFonts w:ascii="Times New Roman" w:hAnsi="Times New Roman"/>
          <w:szCs w:val="28"/>
          <w:lang w:val="it-IT"/>
        </w:rPr>
        <w:t>Căn cứ Văn bản số 4202/EVNNPT-QLĐT ngày 02/11/2022 của của Tổng công ty Truyền tải điện Quốc gia (EVNNPT) về việc hướng dẫn các đơn vị thực hiện lựa chọn nhà thầu tư vấn thẩm định giá các lô VTTB thanh lý;</w:t>
      </w:r>
    </w:p>
    <w:p w:rsidR="00C71044" w:rsidRPr="00C71044" w:rsidRDefault="00C71044" w:rsidP="000C0234">
      <w:pPr>
        <w:pStyle w:val="BodyTextIndent858D7CFB-ED40-4347-BF05-701D383B685F858D7CFB-ED40-4347-BF05-701D383B685F0"/>
        <w:spacing w:before="120" w:after="120" w:line="480" w:lineRule="auto"/>
        <w:ind w:left="0" w:firstLine="567"/>
        <w:rPr>
          <w:rFonts w:ascii="Times New Roman" w:hAnsi="Times New Roman"/>
          <w:szCs w:val="28"/>
          <w:lang w:val="it-IT"/>
        </w:rPr>
      </w:pPr>
      <w:r w:rsidRPr="00C71044">
        <w:rPr>
          <w:rFonts w:ascii="Times New Roman" w:hAnsi="Times New Roman"/>
          <w:szCs w:val="28"/>
          <w:lang w:val="it-IT"/>
        </w:rPr>
        <w:t xml:space="preserve">Căn cứ Văn bản số 6133/EVNNPT- TCKT ngày 11/11/2025 của EVNNPT về </w:t>
      </w:r>
      <w:r w:rsidRPr="00C71044">
        <w:rPr>
          <w:rFonts w:ascii="Times New Roman" w:hAnsi="Times New Roman"/>
          <w:szCs w:val="28"/>
          <w:lang w:val="it-IT"/>
        </w:rPr>
        <w:lastRenderedPageBreak/>
        <w:t>việc hướng dẫn lập báo cáo tài chính năm 2025;</w:t>
      </w:r>
    </w:p>
    <w:p w:rsidR="00C71044" w:rsidRPr="00C71044" w:rsidRDefault="00C71044" w:rsidP="000C0234">
      <w:pPr>
        <w:pStyle w:val="BodyTextIndent858D7CFB-ED40-4347-BF05-701D383B685F858D7CFB-ED40-4347-BF05-701D383B685F"/>
        <w:spacing w:before="120" w:after="120" w:line="480" w:lineRule="auto"/>
        <w:ind w:left="0" w:firstLine="540"/>
        <w:rPr>
          <w:rFonts w:ascii="Times New Roman" w:hAnsi="Times New Roman"/>
          <w:szCs w:val="28"/>
          <w:lang w:val="it-IT"/>
        </w:rPr>
      </w:pPr>
      <w:r w:rsidRPr="00C71044">
        <w:rPr>
          <w:rFonts w:ascii="Times New Roman" w:hAnsi="Times New Roman"/>
          <w:szCs w:val="28"/>
          <w:lang w:val="it-IT"/>
        </w:rPr>
        <w:t>Căn cứ Quyết định số 1530/QĐ-SPMB ngày 13/12/2025 của SPMB về việc phê duyệt Kế hoạch lựa chọn nhà thầu;</w:t>
      </w:r>
    </w:p>
    <w:p w:rsidR="00F059C0" w:rsidRPr="001B491D" w:rsidRDefault="00F73305" w:rsidP="000C0234">
      <w:pPr>
        <w:spacing w:before="120" w:after="120" w:line="480" w:lineRule="auto"/>
        <w:rPr>
          <w:b/>
          <w:sz w:val="28"/>
          <w:szCs w:val="28"/>
          <w:lang w:val="vi-VN"/>
        </w:rPr>
      </w:pPr>
      <w:r w:rsidRPr="00F73305">
        <w:rPr>
          <w:b/>
          <w:sz w:val="28"/>
          <w:szCs w:val="28"/>
          <w:lang w:val="it-IT"/>
        </w:rPr>
        <w:t>2</w:t>
      </w:r>
      <w:r w:rsidR="00F059C0" w:rsidRPr="001B491D">
        <w:rPr>
          <w:b/>
          <w:sz w:val="28"/>
          <w:szCs w:val="28"/>
          <w:lang w:val="vi-VN"/>
        </w:rPr>
        <w:t>. Giới thiệu chung về dự án/dự toán mua sắm, gói thầu:</w:t>
      </w:r>
    </w:p>
    <w:p w:rsidR="00F059C0" w:rsidRPr="004D0FB3" w:rsidRDefault="00F059C0" w:rsidP="00F059C0">
      <w:pPr>
        <w:spacing w:before="120" w:after="120" w:line="480" w:lineRule="auto"/>
        <w:ind w:firstLine="709"/>
        <w:rPr>
          <w:spacing w:val="-2"/>
          <w:sz w:val="28"/>
          <w:szCs w:val="28"/>
          <w:lang w:val="vi-VN"/>
        </w:rPr>
      </w:pPr>
      <w:r w:rsidRPr="00774F4C">
        <w:rPr>
          <w:spacing w:val="-2"/>
          <w:sz w:val="28"/>
          <w:szCs w:val="28"/>
          <w:lang w:val="vi-VN"/>
        </w:rPr>
        <w:t xml:space="preserve">- Tên gói thầu: </w:t>
      </w:r>
      <w:r w:rsidR="004D0FB3" w:rsidRPr="004D0FB3">
        <w:rPr>
          <w:spacing w:val="-2"/>
          <w:sz w:val="28"/>
          <w:szCs w:val="28"/>
          <w:lang w:val="vi-VN"/>
        </w:rPr>
        <w:t>Gói thầu: Cung cấp dịch vụ kiểm tra, đánh giá, xác định giá trị VTTB tồn kho ứ động sau đầu tư phục vụ trích lập dự phòng khi lập Báo cáo tài chính năm 2025</w:t>
      </w:r>
      <w:r w:rsidR="004D0FB3" w:rsidRPr="004D0FB3">
        <w:rPr>
          <w:spacing w:val="-2"/>
          <w:sz w:val="28"/>
          <w:szCs w:val="28"/>
          <w:lang w:val="vi-VN"/>
        </w:rPr>
        <w:t>.</w:t>
      </w:r>
    </w:p>
    <w:p w:rsidR="00F059C0" w:rsidRPr="005E18DD" w:rsidRDefault="00F059C0" w:rsidP="00F059C0">
      <w:pPr>
        <w:spacing w:before="120" w:after="120" w:line="480" w:lineRule="auto"/>
        <w:ind w:firstLine="709"/>
        <w:rPr>
          <w:spacing w:val="-2"/>
          <w:sz w:val="28"/>
          <w:szCs w:val="28"/>
          <w:lang w:val="nl-NL"/>
        </w:rPr>
      </w:pPr>
      <w:r w:rsidRPr="005E18DD">
        <w:rPr>
          <w:spacing w:val="-2"/>
          <w:sz w:val="28"/>
          <w:szCs w:val="28"/>
          <w:lang w:val="nl-NL"/>
        </w:rPr>
        <w:t>- Nguồn vốn: Trích từ nguồn chi phí QLDA</w:t>
      </w:r>
    </w:p>
    <w:p w:rsidR="00F059C0" w:rsidRPr="005E18DD" w:rsidRDefault="00F059C0" w:rsidP="00F059C0">
      <w:pPr>
        <w:spacing w:before="120" w:after="120" w:line="480" w:lineRule="auto"/>
        <w:ind w:firstLine="709"/>
        <w:rPr>
          <w:spacing w:val="-2"/>
          <w:sz w:val="28"/>
          <w:szCs w:val="28"/>
          <w:lang w:val="nl-NL"/>
        </w:rPr>
      </w:pPr>
      <w:r w:rsidRPr="005E18DD">
        <w:rPr>
          <w:spacing w:val="-2"/>
          <w:sz w:val="28"/>
          <w:szCs w:val="28"/>
          <w:lang w:val="nl-NL"/>
        </w:rPr>
        <w:t>- Thời gian bắt đầu tổ chức lựa chọn nhà thầu: Tháng 12/202</w:t>
      </w:r>
      <w:r w:rsidR="00B16874">
        <w:rPr>
          <w:spacing w:val="-2"/>
          <w:sz w:val="28"/>
          <w:szCs w:val="28"/>
          <w:lang w:val="nl-NL"/>
        </w:rPr>
        <w:t>5</w:t>
      </w:r>
    </w:p>
    <w:p w:rsidR="00F059C0" w:rsidRPr="005E18DD" w:rsidRDefault="00F059C0" w:rsidP="00F059C0">
      <w:pPr>
        <w:spacing w:before="120" w:after="120" w:line="480" w:lineRule="auto"/>
        <w:ind w:firstLine="709"/>
        <w:rPr>
          <w:spacing w:val="-2"/>
          <w:sz w:val="28"/>
          <w:szCs w:val="28"/>
          <w:lang w:val="nl-NL"/>
        </w:rPr>
      </w:pPr>
      <w:r w:rsidRPr="005E18DD">
        <w:rPr>
          <w:spacing w:val="-2"/>
          <w:sz w:val="28"/>
          <w:szCs w:val="28"/>
          <w:lang w:val="nl-NL"/>
        </w:rPr>
        <w:t xml:space="preserve">- Thời gian thực hiện gói thầu: </w:t>
      </w:r>
      <w:r w:rsidR="00B16874">
        <w:rPr>
          <w:spacing w:val="-2"/>
          <w:sz w:val="28"/>
          <w:szCs w:val="28"/>
          <w:lang w:val="nl-NL"/>
        </w:rPr>
        <w:t>10</w:t>
      </w:r>
      <w:r w:rsidRPr="005E18DD">
        <w:rPr>
          <w:spacing w:val="-2"/>
          <w:sz w:val="28"/>
          <w:szCs w:val="28"/>
          <w:lang w:val="nl-NL"/>
        </w:rPr>
        <w:t xml:space="preserve"> ngày</w:t>
      </w:r>
    </w:p>
    <w:p w:rsidR="00F059C0" w:rsidRPr="005E18DD" w:rsidRDefault="00F059C0" w:rsidP="00F059C0">
      <w:pPr>
        <w:spacing w:before="120" w:after="120" w:line="480" w:lineRule="auto"/>
        <w:ind w:firstLine="709"/>
        <w:rPr>
          <w:spacing w:val="-2"/>
          <w:sz w:val="28"/>
          <w:szCs w:val="28"/>
          <w:lang w:val="nl-NL"/>
        </w:rPr>
      </w:pPr>
      <w:r w:rsidRPr="005E18DD">
        <w:rPr>
          <w:spacing w:val="-2"/>
          <w:sz w:val="28"/>
          <w:szCs w:val="28"/>
          <w:lang w:val="nl-NL"/>
        </w:rPr>
        <w:t>- Loại hợp đồng: Trọn gói</w:t>
      </w:r>
    </w:p>
    <w:p w:rsidR="00F059C0" w:rsidRPr="005E18DD" w:rsidRDefault="00F059C0" w:rsidP="00F059C0">
      <w:pPr>
        <w:spacing w:before="120" w:after="120" w:line="480" w:lineRule="auto"/>
        <w:ind w:firstLine="709"/>
        <w:rPr>
          <w:spacing w:val="-2"/>
          <w:sz w:val="28"/>
          <w:szCs w:val="28"/>
          <w:lang w:val="nl-NL"/>
        </w:rPr>
      </w:pPr>
      <w:r w:rsidRPr="005E18DD">
        <w:rPr>
          <w:spacing w:val="-2"/>
          <w:sz w:val="28"/>
          <w:szCs w:val="28"/>
          <w:lang w:val="nl-NL"/>
        </w:rPr>
        <w:t>- Địa điểm: Văn phòng và kho Ban QLDA các công trình Điện miền Nam.</w:t>
      </w:r>
    </w:p>
    <w:p w:rsidR="00F059C0" w:rsidRPr="005E18DD" w:rsidRDefault="00F73305" w:rsidP="00F73305">
      <w:pPr>
        <w:spacing w:before="120" w:after="120" w:line="480" w:lineRule="auto"/>
        <w:rPr>
          <w:b/>
          <w:sz w:val="28"/>
          <w:szCs w:val="28"/>
          <w:lang w:val="nl-NL"/>
        </w:rPr>
      </w:pPr>
      <w:r>
        <w:rPr>
          <w:b/>
          <w:sz w:val="28"/>
          <w:szCs w:val="28"/>
          <w:lang w:val="nl-NL"/>
        </w:rPr>
        <w:t>3</w:t>
      </w:r>
      <w:r w:rsidR="00F059C0" w:rsidRPr="005E18DD">
        <w:rPr>
          <w:b/>
          <w:sz w:val="28"/>
          <w:szCs w:val="28"/>
          <w:lang w:val="nl-NL"/>
        </w:rPr>
        <w:t>. Mục tiêu công việc:</w:t>
      </w:r>
    </w:p>
    <w:p w:rsidR="00F059C0" w:rsidRPr="005E18DD" w:rsidRDefault="00F059C0" w:rsidP="00F059C0">
      <w:pPr>
        <w:spacing w:before="120" w:after="120" w:line="480" w:lineRule="auto"/>
        <w:ind w:firstLine="709"/>
        <w:rPr>
          <w:sz w:val="28"/>
          <w:szCs w:val="28"/>
          <w:lang w:val="vi-VN"/>
        </w:rPr>
      </w:pPr>
      <w:r w:rsidRPr="005E18DD">
        <w:rPr>
          <w:sz w:val="28"/>
          <w:szCs w:val="28"/>
          <w:lang w:val="vi-VN"/>
        </w:rPr>
        <w:t xml:space="preserve">- </w:t>
      </w:r>
      <w:r w:rsidR="00EB38EB" w:rsidRPr="00EB38EB">
        <w:rPr>
          <w:sz w:val="28"/>
          <w:szCs w:val="28"/>
          <w:lang w:val="nl-NL"/>
        </w:rPr>
        <w:t xml:space="preserve">Nhằm lựa chọn nhà thầu </w:t>
      </w:r>
      <w:r w:rsidR="00067AD6" w:rsidRPr="00067AD6">
        <w:rPr>
          <w:sz w:val="28"/>
          <w:szCs w:val="28"/>
          <w:lang w:val="nl-NL"/>
        </w:rPr>
        <w:t>có năng lực và kinh nghiệm, có giải pháp kỹ thuật phù hợp được quy định tại HSMT này để thực hiện</w:t>
      </w:r>
      <w:r w:rsidR="00067AD6">
        <w:rPr>
          <w:sz w:val="28"/>
          <w:szCs w:val="28"/>
          <w:lang w:val="nl-NL"/>
        </w:rPr>
        <w:t xml:space="preserve"> công việc </w:t>
      </w:r>
      <w:r w:rsidR="00067AD6">
        <w:rPr>
          <w:sz w:val="28"/>
          <w:szCs w:val="28"/>
          <w:lang w:val="nl-NL"/>
        </w:rPr>
        <w:t>k</w:t>
      </w:r>
      <w:r w:rsidR="00067AD6" w:rsidRPr="00EB38EB">
        <w:rPr>
          <w:sz w:val="28"/>
          <w:szCs w:val="28"/>
          <w:lang w:val="vi-VN"/>
        </w:rPr>
        <w:t>iểm tra, đánh giá, xác định giá trị VTTB tồn kho ứ động sau đầu tư</w:t>
      </w:r>
      <w:r w:rsidR="00067AD6" w:rsidRPr="00067AD6">
        <w:rPr>
          <w:sz w:val="28"/>
          <w:szCs w:val="28"/>
          <w:lang w:val="nl-NL"/>
        </w:rPr>
        <w:t xml:space="preserve"> </w:t>
      </w:r>
      <w:r w:rsidR="00EB38EB" w:rsidRPr="00EB38EB">
        <w:rPr>
          <w:sz w:val="28"/>
          <w:szCs w:val="28"/>
          <w:lang w:val="vi-VN"/>
        </w:rPr>
        <w:t>phục vụ trích lập dự phòng khi lập Báo cáo tài chính năm 2025</w:t>
      </w:r>
      <w:r w:rsidRPr="005E18DD">
        <w:rPr>
          <w:sz w:val="28"/>
          <w:szCs w:val="28"/>
          <w:lang w:val="vi-VN"/>
        </w:rPr>
        <w:t xml:space="preserve">. </w:t>
      </w:r>
    </w:p>
    <w:p w:rsidR="00F059C0" w:rsidRPr="005E18DD" w:rsidRDefault="00AE2E7E" w:rsidP="00AE2E7E">
      <w:pPr>
        <w:spacing w:before="120" w:after="120" w:line="480" w:lineRule="auto"/>
        <w:rPr>
          <w:b/>
          <w:sz w:val="28"/>
          <w:szCs w:val="28"/>
          <w:lang w:val="vi-VN"/>
        </w:rPr>
      </w:pPr>
      <w:r w:rsidRPr="004D0FB3">
        <w:rPr>
          <w:b/>
          <w:sz w:val="28"/>
          <w:szCs w:val="28"/>
          <w:lang w:val="vi-VN"/>
        </w:rPr>
        <w:t>4</w:t>
      </w:r>
      <w:r w:rsidR="00F059C0" w:rsidRPr="005E18DD">
        <w:rPr>
          <w:b/>
          <w:sz w:val="28"/>
          <w:szCs w:val="28"/>
          <w:lang w:val="vi-VN"/>
        </w:rPr>
        <w:t>. Yêu cầu kỹ thuật của gói thầu:</w:t>
      </w:r>
    </w:p>
    <w:p w:rsidR="00F059C0" w:rsidRPr="005E18DD" w:rsidRDefault="00F059C0" w:rsidP="00F059C0">
      <w:pPr>
        <w:pStyle w:val="ListParagraph"/>
        <w:numPr>
          <w:ilvl w:val="0"/>
          <w:numId w:val="1"/>
        </w:numPr>
        <w:spacing w:before="120" w:after="120" w:line="480" w:lineRule="auto"/>
        <w:ind w:left="360" w:firstLine="387"/>
        <w:rPr>
          <w:sz w:val="28"/>
          <w:szCs w:val="28"/>
          <w:lang w:val="vi-VN"/>
        </w:rPr>
      </w:pPr>
      <w:r w:rsidRPr="005E18DD">
        <w:rPr>
          <w:sz w:val="28"/>
          <w:szCs w:val="28"/>
          <w:lang w:val="vi-VN"/>
        </w:rPr>
        <w:lastRenderedPageBreak/>
        <w:t>Thực hiện các công việc đúng thời hạn thỏa thuận. Giải đáp thắc mắc của Bên A về các yêu cầu hoàn thiện hồ sơ thẩm định, quy trình thẩm định giá;</w:t>
      </w:r>
    </w:p>
    <w:p w:rsidR="00F059C0" w:rsidRPr="005E18DD" w:rsidRDefault="00F059C0" w:rsidP="00F059C0">
      <w:pPr>
        <w:pStyle w:val="ListParagraph"/>
        <w:numPr>
          <w:ilvl w:val="0"/>
          <w:numId w:val="1"/>
        </w:numPr>
        <w:spacing w:before="120" w:after="120" w:line="480" w:lineRule="auto"/>
        <w:ind w:left="360" w:firstLine="387"/>
        <w:rPr>
          <w:sz w:val="28"/>
          <w:szCs w:val="28"/>
          <w:lang w:val="vi-VN"/>
        </w:rPr>
      </w:pPr>
      <w:r w:rsidRPr="005E18DD">
        <w:rPr>
          <w:sz w:val="28"/>
          <w:szCs w:val="28"/>
          <w:lang w:val="vi-VN"/>
        </w:rPr>
        <w:t xml:space="preserve">Thực hiện thẩm định trên cơ sở giá thị trường tại thời điểm thẩm định giá và theo đúng quy định của pháp luật về thẩm định giá và chịu trách nhiệm về kết quả thẩm định trước pháp luật.  </w:t>
      </w:r>
    </w:p>
    <w:p w:rsidR="00F059C0" w:rsidRPr="005E18DD" w:rsidRDefault="00F059C0" w:rsidP="00F059C0">
      <w:pPr>
        <w:pStyle w:val="ListParagraph"/>
        <w:numPr>
          <w:ilvl w:val="0"/>
          <w:numId w:val="1"/>
        </w:numPr>
        <w:spacing w:before="120" w:after="120" w:line="480" w:lineRule="auto"/>
        <w:ind w:left="360" w:firstLine="387"/>
        <w:rPr>
          <w:sz w:val="28"/>
          <w:szCs w:val="28"/>
          <w:lang w:val="vi-VN"/>
        </w:rPr>
      </w:pPr>
      <w:r w:rsidRPr="005E18DD">
        <w:rPr>
          <w:sz w:val="28"/>
          <w:szCs w:val="28"/>
          <w:lang w:val="vi-VN"/>
        </w:rPr>
        <w:t>Kịp thời yêu cầu và cử người khảo sát, kiểm tra hiện trạng tài sản;</w:t>
      </w:r>
    </w:p>
    <w:p w:rsidR="00F059C0" w:rsidRPr="005E18DD" w:rsidRDefault="00F059C0" w:rsidP="00F059C0">
      <w:pPr>
        <w:pStyle w:val="ListParagraph"/>
        <w:numPr>
          <w:ilvl w:val="0"/>
          <w:numId w:val="1"/>
        </w:numPr>
        <w:spacing w:before="120" w:after="120" w:line="480" w:lineRule="auto"/>
        <w:ind w:left="360" w:firstLine="387"/>
        <w:rPr>
          <w:sz w:val="28"/>
          <w:szCs w:val="28"/>
          <w:lang w:val="vi-VN"/>
        </w:rPr>
      </w:pPr>
      <w:r w:rsidRPr="005E18DD">
        <w:rPr>
          <w:sz w:val="28"/>
          <w:szCs w:val="28"/>
          <w:lang w:val="vi-VN"/>
        </w:rPr>
        <w:t>Đảm bảo khách quan, trung thực về kết quả thẩm định giá; giữ bí mật các thông tin, hồ sơ tài liệu nhận được và kết quả thẩm định giá về tài sản thẩm định giá; Bảo đảm chất lượng công việc và chịu trách nhiệm trước pháp luật về kết quả thẩm định giá đối với tài sản tại thời điểm được thuê thẩm định giá;</w:t>
      </w:r>
    </w:p>
    <w:p w:rsidR="00F059C0" w:rsidRPr="005E18DD" w:rsidRDefault="00F059C0" w:rsidP="00F059C0">
      <w:pPr>
        <w:pStyle w:val="ListParagraph"/>
        <w:numPr>
          <w:ilvl w:val="0"/>
          <w:numId w:val="1"/>
        </w:numPr>
        <w:spacing w:before="120" w:after="120" w:line="480" w:lineRule="auto"/>
        <w:ind w:left="360" w:firstLine="387"/>
        <w:rPr>
          <w:sz w:val="28"/>
          <w:szCs w:val="28"/>
          <w:lang w:val="vi-VN"/>
        </w:rPr>
      </w:pPr>
      <w:r w:rsidRPr="005E18DD">
        <w:rPr>
          <w:sz w:val="28"/>
          <w:szCs w:val="28"/>
          <w:lang w:val="vi-VN"/>
        </w:rPr>
        <w:t>Trả lời kết quả thẩm định giá bằng văn bản cho Bên A. Chứng thư thẩm định giá phải có nội dung theo đúng tài sản được thẩm định, mục đích thẩm định tài sản theo yêu cầu của Bên A theo đúng quy định hiện hành;</w:t>
      </w:r>
    </w:p>
    <w:p w:rsidR="00F059C0" w:rsidRPr="005E18DD" w:rsidRDefault="00F059C0" w:rsidP="00F059C0">
      <w:pPr>
        <w:pStyle w:val="ListParagraph"/>
        <w:numPr>
          <w:ilvl w:val="0"/>
          <w:numId w:val="1"/>
        </w:numPr>
        <w:spacing w:before="120" w:after="120" w:line="480" w:lineRule="auto"/>
        <w:ind w:left="360" w:firstLine="387"/>
        <w:rPr>
          <w:sz w:val="28"/>
          <w:szCs w:val="28"/>
          <w:lang w:val="vi-VN"/>
        </w:rPr>
      </w:pPr>
      <w:r w:rsidRPr="005E18DD">
        <w:rPr>
          <w:sz w:val="28"/>
          <w:szCs w:val="28"/>
          <w:lang w:val="vi-VN"/>
        </w:rPr>
        <w:t xml:space="preserve">Giao cho </w:t>
      </w:r>
      <w:r w:rsidR="00247810" w:rsidRPr="00247810">
        <w:rPr>
          <w:sz w:val="28"/>
          <w:szCs w:val="28"/>
          <w:lang w:val="vi-VN"/>
        </w:rPr>
        <w:t>Chủ đầu tư</w:t>
      </w:r>
      <w:r w:rsidRPr="005E18DD">
        <w:rPr>
          <w:sz w:val="28"/>
          <w:szCs w:val="28"/>
          <w:lang w:val="vi-VN"/>
        </w:rPr>
        <w:t xml:space="preserve"> chứng thư thẩm định giá theo đúng tiêu chuẩn quy định. Có trách nhiệm giải trình, bảo vệ kết quả thẩm định giá trước cơ quan có thẩm quyền theo yêu cầu của bên A.</w:t>
      </w:r>
    </w:p>
    <w:p w:rsidR="00F059C0" w:rsidRPr="005E18DD" w:rsidRDefault="00F059C0" w:rsidP="00F059C0">
      <w:pPr>
        <w:pStyle w:val="ListParagraph"/>
        <w:numPr>
          <w:ilvl w:val="0"/>
          <w:numId w:val="1"/>
        </w:numPr>
        <w:spacing w:before="120" w:after="120" w:line="480" w:lineRule="auto"/>
        <w:ind w:left="360" w:firstLine="720"/>
        <w:rPr>
          <w:spacing w:val="-2"/>
          <w:sz w:val="28"/>
          <w:szCs w:val="28"/>
          <w:lang w:val="vi-VN"/>
        </w:rPr>
      </w:pPr>
      <w:r w:rsidRPr="005E18DD">
        <w:rPr>
          <w:spacing w:val="-2"/>
          <w:sz w:val="28"/>
          <w:szCs w:val="28"/>
          <w:lang w:val="vi-VN"/>
        </w:rPr>
        <w:t xml:space="preserve">Chứng thư thẩm định giá có hiệu lực trong thời hạn </w:t>
      </w:r>
      <w:r w:rsidRPr="005E18DD">
        <w:rPr>
          <w:sz w:val="28"/>
          <w:szCs w:val="28"/>
          <w:lang w:val="vi-VN"/>
        </w:rPr>
        <w:t xml:space="preserve">06 (sáu) </w:t>
      </w:r>
      <w:r w:rsidRPr="005E18DD">
        <w:rPr>
          <w:spacing w:val="-2"/>
          <w:sz w:val="28"/>
          <w:szCs w:val="28"/>
          <w:lang w:val="vi-VN"/>
        </w:rPr>
        <w:t xml:space="preserve">tháng do Bên B cung cấp và chỉ có giá trị pháp lý đối với tài sản thẩm định giá. </w:t>
      </w:r>
    </w:p>
    <w:p w:rsidR="00F059C0" w:rsidRPr="005E18DD" w:rsidRDefault="00F059C0" w:rsidP="00F059C0">
      <w:pPr>
        <w:pStyle w:val="ListParagraph"/>
        <w:numPr>
          <w:ilvl w:val="0"/>
          <w:numId w:val="1"/>
        </w:numPr>
        <w:spacing w:before="120" w:after="120" w:line="480" w:lineRule="auto"/>
        <w:ind w:left="360" w:firstLine="720"/>
        <w:rPr>
          <w:spacing w:val="-2"/>
          <w:sz w:val="28"/>
          <w:szCs w:val="28"/>
          <w:lang w:val="vi-VN"/>
        </w:rPr>
      </w:pPr>
      <w:r w:rsidRPr="005E18DD">
        <w:rPr>
          <w:spacing w:val="-2"/>
          <w:sz w:val="28"/>
          <w:szCs w:val="28"/>
          <w:lang w:val="vi-VN"/>
        </w:rPr>
        <w:t>Số lượng chứng thư do nhà thầu phát hành là 05 bản chính</w:t>
      </w:r>
    </w:p>
    <w:p w:rsidR="00F059C0" w:rsidRPr="005E18DD" w:rsidRDefault="00F059C0" w:rsidP="00F059C0">
      <w:pPr>
        <w:pStyle w:val="ListParagraph"/>
        <w:numPr>
          <w:ilvl w:val="0"/>
          <w:numId w:val="1"/>
        </w:numPr>
        <w:spacing w:before="120" w:after="120" w:line="480" w:lineRule="auto"/>
        <w:ind w:left="360" w:firstLine="720"/>
        <w:rPr>
          <w:spacing w:val="-2"/>
          <w:sz w:val="28"/>
          <w:szCs w:val="28"/>
          <w:lang w:val="vi-VN"/>
        </w:rPr>
      </w:pPr>
      <w:r w:rsidRPr="005E18DD">
        <w:rPr>
          <w:sz w:val="28"/>
          <w:szCs w:val="28"/>
          <w:lang w:val="vi-VN"/>
        </w:rPr>
        <w:lastRenderedPageBreak/>
        <w:t>Nhà thầu chịu trách nhiệm về thẩm định giá đối với kết quả thẩm định đảm bảo phù hợp với giá thị trường tại thời điểm thẩm định giá theo đúng quy định của pháp luật.</w:t>
      </w:r>
    </w:p>
    <w:p w:rsidR="00F059C0" w:rsidRPr="005E18DD" w:rsidRDefault="00F059C0" w:rsidP="00F059C0">
      <w:pPr>
        <w:pStyle w:val="ListParagraph"/>
        <w:numPr>
          <w:ilvl w:val="0"/>
          <w:numId w:val="1"/>
        </w:numPr>
        <w:spacing w:before="120" w:after="120" w:line="480" w:lineRule="auto"/>
        <w:ind w:left="360" w:firstLine="720"/>
        <w:rPr>
          <w:spacing w:val="-2"/>
          <w:sz w:val="28"/>
          <w:szCs w:val="28"/>
          <w:lang w:val="vi-VN"/>
        </w:rPr>
      </w:pPr>
      <w:r w:rsidRPr="005E18DD">
        <w:rPr>
          <w:sz w:val="28"/>
          <w:szCs w:val="28"/>
          <w:lang w:val="vi-VN"/>
        </w:rPr>
        <w:t>Kết thúc công tác thẩm định giá phải có trách nhiệm lập biên bản nghiệm thu thanh lý hợp đồng, xuất hóa đơn GTGT theo đúng quy định.</w:t>
      </w:r>
    </w:p>
    <w:p w:rsidR="00F059C0" w:rsidRPr="005E18DD" w:rsidRDefault="00780077" w:rsidP="00780077">
      <w:pPr>
        <w:spacing w:before="120" w:after="120" w:line="480" w:lineRule="auto"/>
        <w:rPr>
          <w:b/>
          <w:sz w:val="28"/>
          <w:szCs w:val="28"/>
          <w:lang w:val="vi-VN"/>
        </w:rPr>
      </w:pPr>
      <w:r w:rsidRPr="00DC2090">
        <w:rPr>
          <w:b/>
          <w:sz w:val="28"/>
          <w:szCs w:val="28"/>
          <w:lang w:val="vi-VN"/>
        </w:rPr>
        <w:t>5</w:t>
      </w:r>
      <w:r w:rsidR="00F059C0" w:rsidRPr="005E18DD">
        <w:rPr>
          <w:b/>
          <w:sz w:val="28"/>
          <w:szCs w:val="28"/>
          <w:lang w:val="vi-VN"/>
        </w:rPr>
        <w:t>. Danh mục tồn kho sau đầu tư:</w:t>
      </w:r>
    </w:p>
    <w:p w:rsidR="00F059C0" w:rsidRPr="00DC2090" w:rsidRDefault="00F059C0" w:rsidP="00F059C0">
      <w:pPr>
        <w:spacing w:before="120" w:after="120" w:line="480" w:lineRule="auto"/>
        <w:ind w:firstLine="709"/>
        <w:rPr>
          <w:rStyle w:val="fontstyle01"/>
          <w:rFonts w:ascii="Times New Roman" w:hAnsi="Times New Roman"/>
          <w:lang w:val="vi-VN"/>
        </w:rPr>
      </w:pPr>
      <w:r w:rsidRPr="005E18DD">
        <w:rPr>
          <w:rStyle w:val="fontstyle01"/>
          <w:rFonts w:ascii="Times New Roman" w:hAnsi="Times New Roman"/>
          <w:lang w:val="vi-VN"/>
        </w:rPr>
        <w:t>+ Danh sánh c</w:t>
      </w:r>
      <w:r w:rsidR="00DC2090">
        <w:rPr>
          <w:rStyle w:val="fontstyle01"/>
          <w:rFonts w:ascii="Times New Roman" w:hAnsi="Times New Roman"/>
          <w:lang w:val="vi-VN"/>
        </w:rPr>
        <w:t>ụ thể theo file đính kèm</w:t>
      </w:r>
      <w:r w:rsidR="00DC2090" w:rsidRPr="00DC2090">
        <w:rPr>
          <w:rStyle w:val="fontstyle01"/>
          <w:rFonts w:ascii="Times New Roman" w:hAnsi="Times New Roman"/>
          <w:lang w:val="vi-VN"/>
        </w:rPr>
        <w:t>.</w:t>
      </w:r>
    </w:p>
    <w:p w:rsidR="00717A3D" w:rsidRDefault="00717A3D" w:rsidP="005C678C">
      <w:pPr>
        <w:pStyle w:val="Heading1"/>
        <w:spacing w:before="120" w:after="120" w:line="480" w:lineRule="auto"/>
        <w:jc w:val="left"/>
        <w:rPr>
          <w:rFonts w:ascii="Times New Roman" w:hAnsi="Times New Roman"/>
          <w:bCs/>
          <w:lang w:val="vi-VN"/>
        </w:rPr>
      </w:pPr>
    </w:p>
    <w:p w:rsidR="0021402D" w:rsidRPr="0021402D" w:rsidRDefault="0021402D" w:rsidP="005C678C">
      <w:pPr>
        <w:pStyle w:val="Heading1"/>
        <w:spacing w:before="120" w:after="120" w:line="480" w:lineRule="auto"/>
        <w:jc w:val="left"/>
        <w:rPr>
          <w:rFonts w:ascii="Times New Roman" w:hAnsi="Times New Roman"/>
          <w:bCs/>
          <w:lang w:val="vi-VN"/>
        </w:rPr>
      </w:pPr>
      <w:r w:rsidRPr="0021402D">
        <w:rPr>
          <w:rFonts w:ascii="Times New Roman" w:hAnsi="Times New Roman"/>
          <w:bCs/>
          <w:lang w:val="vi-VN"/>
        </w:rPr>
        <w:t>TRÁCH NHIỆM CỦA NHÀ THẦU:</w:t>
      </w:r>
    </w:p>
    <w:p w:rsidR="0021402D" w:rsidRPr="0021402D" w:rsidRDefault="002838B2" w:rsidP="002838B2">
      <w:pPr>
        <w:spacing w:before="120" w:after="120" w:line="480" w:lineRule="auto"/>
        <w:ind w:left="360" w:firstLine="720"/>
        <w:rPr>
          <w:sz w:val="28"/>
          <w:szCs w:val="28"/>
          <w:lang w:val="vi-VN"/>
        </w:rPr>
      </w:pPr>
      <w:r w:rsidRPr="002838B2">
        <w:rPr>
          <w:sz w:val="28"/>
          <w:szCs w:val="28"/>
          <w:lang w:val="vi-VN"/>
        </w:rPr>
        <w:t xml:space="preserve">- </w:t>
      </w:r>
      <w:r w:rsidR="0021402D" w:rsidRPr="0021402D">
        <w:rPr>
          <w:sz w:val="28"/>
          <w:szCs w:val="28"/>
          <w:lang w:val="vi-VN"/>
        </w:rPr>
        <w:t>Nhà thầu phải chịu trách nhiệm trước các Cơ quan chức năng về tính chính xác giá trị thẩm định của các VTTB trong danh mục nêu trên. Tất cả các công việc nhà thầu thực hiện theo Hợp đồng phải phù hợp với yêu cầu của Chủ đầu tư và tuân thủ các quy định của Nhà nước về Thẩm định giá.</w:t>
      </w:r>
    </w:p>
    <w:p w:rsidR="0021402D" w:rsidRPr="002838B2" w:rsidRDefault="0021402D" w:rsidP="002838B2">
      <w:pPr>
        <w:spacing w:before="120" w:after="120" w:line="480" w:lineRule="auto"/>
        <w:ind w:left="360" w:firstLine="720"/>
        <w:rPr>
          <w:sz w:val="28"/>
          <w:szCs w:val="28"/>
          <w:lang w:val="vi-VN"/>
        </w:rPr>
      </w:pPr>
      <w:r w:rsidRPr="0021402D">
        <w:rPr>
          <w:sz w:val="28"/>
          <w:szCs w:val="28"/>
          <w:lang w:val="vi-VN"/>
        </w:rPr>
        <w:t xml:space="preserve">Kết quả thẩm định giá phải phù hợp với giá thị trường tại thời điểm thẩm định giá. </w:t>
      </w:r>
    </w:p>
    <w:p w:rsidR="0021402D" w:rsidRPr="002838B2" w:rsidRDefault="0021402D" w:rsidP="002838B2">
      <w:pPr>
        <w:spacing w:before="120" w:after="120" w:line="480" w:lineRule="auto"/>
        <w:ind w:left="360" w:firstLine="720"/>
        <w:rPr>
          <w:sz w:val="28"/>
          <w:szCs w:val="28"/>
          <w:lang w:val="vi-VN"/>
        </w:rPr>
      </w:pPr>
      <w:r w:rsidRPr="0021402D">
        <w:rPr>
          <w:sz w:val="28"/>
          <w:szCs w:val="28"/>
          <w:lang w:val="vi-VN"/>
        </w:rPr>
        <w:t>Hoàn thành công việc thẩm định giá trị tài sản đúng thời hạn khi bên A đã cung cấp đầy đủ hồ sơ tài liệu theo yêu cầu của bên B.</w:t>
      </w:r>
    </w:p>
    <w:p w:rsidR="0021402D" w:rsidRPr="002838B2" w:rsidRDefault="0021402D" w:rsidP="002838B2">
      <w:pPr>
        <w:spacing w:before="120" w:after="120" w:line="480" w:lineRule="auto"/>
        <w:ind w:left="360" w:firstLine="720"/>
        <w:rPr>
          <w:sz w:val="28"/>
          <w:szCs w:val="28"/>
          <w:lang w:val="vi-VN"/>
        </w:rPr>
      </w:pPr>
      <w:r w:rsidRPr="0021402D">
        <w:rPr>
          <w:sz w:val="28"/>
          <w:szCs w:val="28"/>
          <w:lang w:val="vi-VN"/>
        </w:rPr>
        <w:t>Chứng thư thẩm định giá phải có thuyết minh đầy đủ phương pháp thẩm định phù hợp với các quy định hin hành.</w:t>
      </w:r>
    </w:p>
    <w:p w:rsidR="0021402D" w:rsidRPr="002838B2" w:rsidRDefault="0021402D" w:rsidP="002838B2">
      <w:pPr>
        <w:spacing w:before="120" w:after="120" w:line="480" w:lineRule="auto"/>
        <w:ind w:left="360" w:firstLine="720"/>
        <w:rPr>
          <w:sz w:val="28"/>
          <w:szCs w:val="28"/>
          <w:lang w:val="vi-VN"/>
        </w:rPr>
      </w:pPr>
      <w:r w:rsidRPr="0021402D">
        <w:rPr>
          <w:sz w:val="28"/>
          <w:szCs w:val="28"/>
          <w:lang w:val="vi-VN"/>
        </w:rPr>
        <w:lastRenderedPageBreak/>
        <w:t>Trong quá trình thẩm định giá, bên B phải thông báo kịp thời cho bên A khi có các vướng mắc hoặc vấn đề phát sinh trong quá trình thẩm định, các yêu cầu cần có ự hỗ trợ của bên A.</w:t>
      </w:r>
    </w:p>
    <w:p w:rsidR="0021402D" w:rsidRPr="002838B2" w:rsidRDefault="0021402D" w:rsidP="002838B2">
      <w:pPr>
        <w:spacing w:before="120" w:after="120" w:line="480" w:lineRule="auto"/>
        <w:ind w:left="360" w:firstLine="720"/>
        <w:rPr>
          <w:sz w:val="28"/>
          <w:szCs w:val="28"/>
          <w:lang w:val="vi-VN"/>
        </w:rPr>
      </w:pPr>
      <w:r w:rsidRPr="002838B2">
        <w:rPr>
          <w:sz w:val="28"/>
          <w:szCs w:val="28"/>
          <w:lang w:val="vi-VN"/>
        </w:rPr>
        <w:t>Bảo mật các thông tin do bên A cung cấp và các thông tin liên quan trong quá trình thẩm định tài sản theo quy định bí mật nghề nghiệp và chỉ cung cấp cho các cơ quan có thẩm quyền khi có yêu cầu bằng văn bản và phải được sự chấp thuận bằng vn bản của bên A.</w:t>
      </w:r>
    </w:p>
    <w:p w:rsidR="0021402D" w:rsidRPr="00CD05EE" w:rsidRDefault="0021402D" w:rsidP="005C678C">
      <w:pPr>
        <w:spacing w:before="120" w:after="120" w:line="480" w:lineRule="auto"/>
        <w:rPr>
          <w:b/>
          <w:sz w:val="28"/>
          <w:szCs w:val="28"/>
          <w:lang w:val="it-IT"/>
        </w:rPr>
      </w:pPr>
      <w:r w:rsidRPr="00CD05EE">
        <w:rPr>
          <w:b/>
          <w:sz w:val="28"/>
          <w:szCs w:val="28"/>
          <w:lang w:val="it-IT"/>
        </w:rPr>
        <w:t>TRÁCH NHỆM CỦA CHỦ ĐẦU TƯ:</w:t>
      </w:r>
    </w:p>
    <w:p w:rsidR="0021402D" w:rsidRPr="00CD05EE" w:rsidRDefault="002838B2" w:rsidP="002838B2">
      <w:pPr>
        <w:tabs>
          <w:tab w:val="left" w:pos="720"/>
          <w:tab w:val="left" w:pos="993"/>
        </w:tabs>
        <w:spacing w:before="120" w:after="120" w:line="480" w:lineRule="auto"/>
        <w:rPr>
          <w:iCs/>
          <w:sz w:val="28"/>
          <w:szCs w:val="28"/>
          <w:lang w:val="vi-VN"/>
        </w:rPr>
      </w:pPr>
      <w:r>
        <w:rPr>
          <w:iCs/>
          <w:sz w:val="28"/>
          <w:szCs w:val="28"/>
          <w:lang w:val="it-IT"/>
        </w:rPr>
        <w:tab/>
      </w:r>
      <w:r>
        <w:rPr>
          <w:iCs/>
          <w:sz w:val="28"/>
          <w:szCs w:val="28"/>
          <w:lang w:val="it-IT"/>
        </w:rPr>
        <w:tab/>
        <w:t xml:space="preserve">- </w:t>
      </w:r>
      <w:r w:rsidR="0021402D" w:rsidRPr="00CD05EE">
        <w:rPr>
          <w:iCs/>
          <w:sz w:val="28"/>
          <w:szCs w:val="28"/>
          <w:lang w:val="vi-VN"/>
        </w:rPr>
        <w:t xml:space="preserve">Phối hợp chặt chẽ với </w:t>
      </w:r>
      <w:r w:rsidR="0021402D" w:rsidRPr="0021402D">
        <w:rPr>
          <w:iCs/>
          <w:sz w:val="28"/>
          <w:szCs w:val="28"/>
          <w:lang w:val="it-IT"/>
        </w:rPr>
        <w:t xml:space="preserve">nhà thầu </w:t>
      </w:r>
      <w:r w:rsidR="0021402D" w:rsidRPr="00CD05EE">
        <w:rPr>
          <w:iCs/>
          <w:sz w:val="28"/>
          <w:szCs w:val="28"/>
          <w:lang w:val="vi-VN"/>
        </w:rPr>
        <w:t>trong quá trình thực hiện hợp đồng.</w:t>
      </w:r>
    </w:p>
    <w:p w:rsidR="0021402D" w:rsidRPr="00CD05EE" w:rsidRDefault="0021402D" w:rsidP="005C678C">
      <w:pPr>
        <w:numPr>
          <w:ilvl w:val="0"/>
          <w:numId w:val="6"/>
        </w:numPr>
        <w:tabs>
          <w:tab w:val="left" w:pos="720"/>
          <w:tab w:val="left" w:pos="993"/>
        </w:tabs>
        <w:spacing w:before="120" w:after="120" w:line="480" w:lineRule="auto"/>
        <w:rPr>
          <w:iCs/>
          <w:sz w:val="28"/>
          <w:szCs w:val="28"/>
          <w:lang w:val="vi-VN"/>
        </w:rPr>
      </w:pPr>
      <w:r w:rsidRPr="00CD05EE">
        <w:rPr>
          <w:iCs/>
          <w:sz w:val="28"/>
          <w:szCs w:val="28"/>
          <w:lang w:val="vi-VN"/>
        </w:rPr>
        <w:t xml:space="preserve">Cung cấp cho </w:t>
      </w:r>
      <w:r w:rsidRPr="0021402D">
        <w:rPr>
          <w:iCs/>
          <w:sz w:val="28"/>
          <w:szCs w:val="28"/>
          <w:lang w:val="vi-VN"/>
        </w:rPr>
        <w:t>nhà thầu</w:t>
      </w:r>
      <w:r w:rsidRPr="00CD05EE">
        <w:rPr>
          <w:iCs/>
          <w:sz w:val="28"/>
          <w:szCs w:val="28"/>
          <w:lang w:val="vi-VN"/>
        </w:rPr>
        <w:t xml:space="preserve"> những </w:t>
      </w:r>
      <w:r w:rsidRPr="0021402D">
        <w:rPr>
          <w:iCs/>
          <w:sz w:val="28"/>
          <w:szCs w:val="28"/>
          <w:lang w:val="vi-VN"/>
        </w:rPr>
        <w:t xml:space="preserve">hồ sơ, </w:t>
      </w:r>
      <w:r w:rsidRPr="00CD05EE">
        <w:rPr>
          <w:iCs/>
          <w:sz w:val="28"/>
          <w:szCs w:val="28"/>
          <w:lang w:val="vi-VN"/>
        </w:rPr>
        <w:t>văn bản, tài liệu</w:t>
      </w:r>
      <w:r w:rsidRPr="0021402D">
        <w:rPr>
          <w:iCs/>
          <w:sz w:val="28"/>
          <w:szCs w:val="28"/>
          <w:lang w:val="vi-VN"/>
        </w:rPr>
        <w:t>, thông tin</w:t>
      </w:r>
      <w:r w:rsidRPr="00CD05EE">
        <w:rPr>
          <w:iCs/>
          <w:sz w:val="28"/>
          <w:szCs w:val="28"/>
          <w:lang w:val="vi-VN"/>
        </w:rPr>
        <w:t xml:space="preserve"> có liên quan đến </w:t>
      </w:r>
      <w:r w:rsidRPr="0021402D">
        <w:rPr>
          <w:iCs/>
          <w:sz w:val="28"/>
          <w:szCs w:val="28"/>
          <w:lang w:val="vi-VN"/>
        </w:rPr>
        <w:t>việc thẩm định giá tài sản, VTTB nêu trên</w:t>
      </w:r>
      <w:r w:rsidRPr="00CD05EE">
        <w:rPr>
          <w:iCs/>
          <w:sz w:val="28"/>
          <w:szCs w:val="28"/>
          <w:lang w:val="vi-VN"/>
        </w:rPr>
        <w:t>.</w:t>
      </w:r>
    </w:p>
    <w:p w:rsidR="0021402D" w:rsidRPr="00CD05EE" w:rsidRDefault="0021402D" w:rsidP="005C678C">
      <w:pPr>
        <w:numPr>
          <w:ilvl w:val="0"/>
          <w:numId w:val="6"/>
        </w:numPr>
        <w:tabs>
          <w:tab w:val="left" w:pos="720"/>
          <w:tab w:val="left" w:pos="993"/>
        </w:tabs>
        <w:spacing w:before="120" w:after="120" w:line="480" w:lineRule="auto"/>
        <w:rPr>
          <w:iCs/>
          <w:sz w:val="28"/>
          <w:szCs w:val="28"/>
          <w:lang w:val="vi-VN"/>
        </w:rPr>
      </w:pPr>
      <w:r w:rsidRPr="00CD05EE">
        <w:rPr>
          <w:iCs/>
          <w:sz w:val="28"/>
          <w:szCs w:val="28"/>
          <w:lang w:val="vi-VN"/>
        </w:rPr>
        <w:t xml:space="preserve">Giám sát, kiểm tra </w:t>
      </w:r>
      <w:r w:rsidRPr="0021402D">
        <w:rPr>
          <w:iCs/>
          <w:sz w:val="28"/>
          <w:szCs w:val="28"/>
          <w:lang w:val="vi-VN"/>
        </w:rPr>
        <w:t>nhà thầu</w:t>
      </w:r>
      <w:r w:rsidRPr="00CD05EE">
        <w:rPr>
          <w:iCs/>
          <w:sz w:val="28"/>
          <w:szCs w:val="28"/>
          <w:lang w:val="vi-VN"/>
        </w:rPr>
        <w:t xml:space="preserve"> thực hiện dịch vụ.</w:t>
      </w:r>
    </w:p>
    <w:p w:rsidR="0021402D" w:rsidRPr="00CD05EE" w:rsidRDefault="0021402D" w:rsidP="005C678C">
      <w:pPr>
        <w:numPr>
          <w:ilvl w:val="0"/>
          <w:numId w:val="6"/>
        </w:numPr>
        <w:tabs>
          <w:tab w:val="left" w:pos="720"/>
          <w:tab w:val="left" w:pos="993"/>
        </w:tabs>
        <w:spacing w:before="120" w:after="120" w:line="480" w:lineRule="auto"/>
        <w:rPr>
          <w:iCs/>
          <w:sz w:val="28"/>
          <w:szCs w:val="28"/>
          <w:lang w:val="vi-VN"/>
        </w:rPr>
      </w:pPr>
      <w:r w:rsidRPr="00CD05EE">
        <w:rPr>
          <w:iCs/>
          <w:sz w:val="28"/>
          <w:szCs w:val="28"/>
          <w:lang w:val="vi-VN"/>
        </w:rPr>
        <w:t>Tổ chức thẩm tra, nghiệm thu và trình duyệt các sản phẩm tư vấn đầy đủ, kịp thời.</w:t>
      </w:r>
    </w:p>
    <w:p w:rsidR="009A4007" w:rsidRDefault="0021402D" w:rsidP="009A4007">
      <w:pPr>
        <w:numPr>
          <w:ilvl w:val="0"/>
          <w:numId w:val="6"/>
        </w:numPr>
        <w:tabs>
          <w:tab w:val="left" w:pos="720"/>
          <w:tab w:val="left" w:pos="993"/>
        </w:tabs>
        <w:spacing w:before="120" w:after="120" w:line="480" w:lineRule="auto"/>
        <w:rPr>
          <w:iCs/>
          <w:sz w:val="28"/>
          <w:szCs w:val="28"/>
          <w:lang w:val="vi-VN"/>
        </w:rPr>
      </w:pPr>
      <w:r w:rsidRPr="00CD05EE">
        <w:rPr>
          <w:iCs/>
          <w:sz w:val="28"/>
          <w:szCs w:val="28"/>
          <w:lang w:val="vi-VN"/>
        </w:rPr>
        <w:t>Thanh toán cho nhà thầu tư vấn theo quy định tại ĐKC và ĐKCT của hợp đồng.</w:t>
      </w:r>
    </w:p>
    <w:p w:rsidR="0021288D" w:rsidRPr="009A4007" w:rsidRDefault="0021402D" w:rsidP="009A4007">
      <w:pPr>
        <w:numPr>
          <w:ilvl w:val="0"/>
          <w:numId w:val="6"/>
        </w:numPr>
        <w:tabs>
          <w:tab w:val="left" w:pos="720"/>
          <w:tab w:val="left" w:pos="993"/>
        </w:tabs>
        <w:spacing w:before="120" w:after="120" w:line="480" w:lineRule="auto"/>
        <w:rPr>
          <w:iCs/>
          <w:sz w:val="28"/>
          <w:szCs w:val="28"/>
          <w:lang w:val="vi-VN"/>
        </w:rPr>
      </w:pPr>
      <w:bookmarkStart w:id="2" w:name="_GoBack"/>
      <w:bookmarkEnd w:id="2"/>
      <w:r w:rsidRPr="009A4007">
        <w:rPr>
          <w:iCs/>
          <w:sz w:val="28"/>
          <w:szCs w:val="28"/>
          <w:lang w:val="vi-VN"/>
        </w:rPr>
        <w:t xml:space="preserve">Thực hiện đánh giá chất lượng nhà thầu thực hiện hợp đồng trong Tập đoàn điện lực Quốc gia Việt Nam theo Quyết định số </w:t>
      </w:r>
      <w:r w:rsidRPr="009A4007">
        <w:rPr>
          <w:sz w:val="28"/>
          <w:szCs w:val="28"/>
          <w:lang w:val="vi-VN"/>
        </w:rPr>
        <w:t>514/QĐ-EVN ngày 17/04/2025</w:t>
      </w:r>
      <w:r w:rsidRPr="009A4007">
        <w:rPr>
          <w:iCs/>
          <w:sz w:val="28"/>
          <w:szCs w:val="28"/>
          <w:lang w:val="vi-VN"/>
        </w:rPr>
        <w:t>.</w:t>
      </w:r>
    </w:p>
    <w:sectPr w:rsidR="0021288D" w:rsidRPr="009A4007" w:rsidSect="00435216">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imesNewRomanPSMT">
    <w:altName w:val="Times New Roman"/>
    <w:charset w:val="00"/>
    <w:family w:val="roman"/>
    <w:pitch w:val="default"/>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E94"/>
    <w:multiLevelType w:val="hybridMultilevel"/>
    <w:tmpl w:val="C8E8FD42"/>
    <w:lvl w:ilvl="0" w:tplc="738C2C26">
      <w:numFmt w:val="bullet"/>
      <w:lvlText w:val="-"/>
      <w:lvlJc w:val="left"/>
      <w:pPr>
        <w:ind w:left="720" w:hanging="360"/>
      </w:pPr>
      <w:rPr>
        <w:rFonts w:hint="default"/>
        <w:b w:val="0"/>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65C482A"/>
    <w:multiLevelType w:val="hybridMultilevel"/>
    <w:tmpl w:val="54A47F96"/>
    <w:lvl w:ilvl="0" w:tplc="6890C97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68B5A40"/>
    <w:multiLevelType w:val="hybridMultilevel"/>
    <w:tmpl w:val="49640BFA"/>
    <w:lvl w:ilvl="0" w:tplc="65AA8D98">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80D64"/>
    <w:multiLevelType w:val="hybridMultilevel"/>
    <w:tmpl w:val="322ADA0C"/>
    <w:lvl w:ilvl="0" w:tplc="B85C41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9B34EA"/>
    <w:multiLevelType w:val="hybridMultilevel"/>
    <w:tmpl w:val="88AEE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607536"/>
    <w:multiLevelType w:val="multilevel"/>
    <w:tmpl w:val="4044EB0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9C0"/>
    <w:rsid w:val="00020DA3"/>
    <w:rsid w:val="00020E11"/>
    <w:rsid w:val="0003636C"/>
    <w:rsid w:val="00060ECB"/>
    <w:rsid w:val="00067AD6"/>
    <w:rsid w:val="00096AF1"/>
    <w:rsid w:val="000C0234"/>
    <w:rsid w:val="001B491D"/>
    <w:rsid w:val="0021402D"/>
    <w:rsid w:val="00241E5A"/>
    <w:rsid w:val="00247810"/>
    <w:rsid w:val="002838B2"/>
    <w:rsid w:val="00435216"/>
    <w:rsid w:val="00442951"/>
    <w:rsid w:val="00494C47"/>
    <w:rsid w:val="004D0FB3"/>
    <w:rsid w:val="004D2E13"/>
    <w:rsid w:val="005C678C"/>
    <w:rsid w:val="005E18DD"/>
    <w:rsid w:val="006424B1"/>
    <w:rsid w:val="006647B9"/>
    <w:rsid w:val="00717A3D"/>
    <w:rsid w:val="00774F4C"/>
    <w:rsid w:val="00780077"/>
    <w:rsid w:val="007B202A"/>
    <w:rsid w:val="008D1E5D"/>
    <w:rsid w:val="00902CE9"/>
    <w:rsid w:val="009A4007"/>
    <w:rsid w:val="00A31B8B"/>
    <w:rsid w:val="00AE2E7E"/>
    <w:rsid w:val="00B16874"/>
    <w:rsid w:val="00C612FF"/>
    <w:rsid w:val="00C71044"/>
    <w:rsid w:val="00DC2090"/>
    <w:rsid w:val="00DD37D4"/>
    <w:rsid w:val="00DE5EF8"/>
    <w:rsid w:val="00DF1148"/>
    <w:rsid w:val="00EB38EB"/>
    <w:rsid w:val="00EC5F7A"/>
    <w:rsid w:val="00F059C0"/>
    <w:rsid w:val="00F73305"/>
    <w:rsid w:val="00FF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5970B"/>
  <w15:chartTrackingRefBased/>
  <w15:docId w15:val="{BFC98A7C-0504-47B5-970F-E5745967A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59C0"/>
    <w:pPr>
      <w:spacing w:after="0" w:line="240" w:lineRule="auto"/>
      <w:jc w:val="both"/>
    </w:pPr>
    <w:rPr>
      <w:rFonts w:ascii="Times New Roman" w:eastAsia="Times New Roman" w:hAnsi="Times New Roman" w:cs="Times New Roman"/>
      <w:sz w:val="24"/>
      <w:szCs w:val="20"/>
    </w:rPr>
  </w:style>
  <w:style w:type="paragraph" w:styleId="Heading1">
    <w:name w:val="heading 1"/>
    <w:aliases w:val="level 1"/>
    <w:basedOn w:val="Normal"/>
    <w:next w:val="Normal"/>
    <w:link w:val="Heading1Char"/>
    <w:uiPriority w:val="99"/>
    <w:qFormat/>
    <w:rsid w:val="00241E5A"/>
    <w:pPr>
      <w:suppressAutoHyphens/>
      <w:spacing w:before="60" w:after="60" w:line="288" w:lineRule="auto"/>
      <w:jc w:val="center"/>
      <w:outlineLvl w:val="0"/>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Ý"/>
    <w:basedOn w:val="Normal"/>
    <w:link w:val="ListParagraphChar"/>
    <w:qFormat/>
    <w:rsid w:val="00F059C0"/>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ullet Char"/>
    <w:link w:val="ListParagraph"/>
    <w:qFormat/>
    <w:rsid w:val="00F059C0"/>
    <w:rPr>
      <w:rFonts w:ascii="Times New Roman" w:eastAsia="Times New Roman" w:hAnsi="Times New Roman" w:cs="Times New Roman"/>
      <w:sz w:val="24"/>
      <w:szCs w:val="20"/>
    </w:rPr>
  </w:style>
  <w:style w:type="character" w:customStyle="1" w:styleId="fontstyle01">
    <w:name w:val="fontstyle01"/>
    <w:rsid w:val="00F059C0"/>
    <w:rPr>
      <w:rFonts w:ascii="TimesNewRomanPSMT" w:hAnsi="TimesNewRomanPSMT" w:hint="default"/>
      <w:b w:val="0"/>
      <w:bCs w:val="0"/>
      <w:i w:val="0"/>
      <w:iCs w:val="0"/>
      <w:color w:val="000000"/>
      <w:sz w:val="28"/>
      <w:szCs w:val="28"/>
    </w:rPr>
  </w:style>
  <w:style w:type="character" w:customStyle="1" w:styleId="Heading1Char">
    <w:name w:val="Heading 1 Char"/>
    <w:aliases w:val="level 1 Char"/>
    <w:basedOn w:val="DefaultParagraphFont"/>
    <w:link w:val="Heading1"/>
    <w:uiPriority w:val="99"/>
    <w:rsid w:val="00241E5A"/>
    <w:rPr>
      <w:rFonts w:ascii="Times New Roman Bold" w:eastAsia="Times New Roman" w:hAnsi="Times New Roman Bold" w:cs="Times New Roman"/>
      <w:b/>
      <w:sz w:val="28"/>
      <w:szCs w:val="20"/>
    </w:rPr>
  </w:style>
  <w:style w:type="paragraph" w:customStyle="1" w:styleId="BodyTextIndent858D7CFB-ED40-4347-BF05-701D383B685F858D7CFB-ED40-4347-BF05-701D383B685F">
    <w:name w:val="Body Text Indent{858D7CFB-ED40-4347-BF05-701D383B685F}{858D7CFB-ED40-4347-BF05-701D383B685F}"/>
    <w:basedOn w:val="Normal"/>
    <w:rsid w:val="00241E5A"/>
    <w:pPr>
      <w:widowControl w:val="0"/>
      <w:ind w:left="1440"/>
    </w:pPr>
    <w:rPr>
      <w:rFonts w:ascii=".VnTime" w:hAnsi=".VnTime"/>
      <w:kern w:val="2"/>
      <w:sz w:val="28"/>
      <w:lang w:eastAsia="zh-CN"/>
    </w:rPr>
  </w:style>
  <w:style w:type="paragraph" w:customStyle="1" w:styleId="BodyTextIndent858D7CFB-ED40-4347-BF05-701D383B685F858D7CFB-ED40-4347-BF05-701D383B685F0">
    <w:name w:val="Body Text Indent[858D7CFB-ED40-4347-BF05-701D383B685F][858D7CFB-ED40-4347-BF05-701D383B685F]"/>
    <w:basedOn w:val="Normal"/>
    <w:rsid w:val="00C71044"/>
    <w:pPr>
      <w:widowControl w:val="0"/>
      <w:ind w:left="1440"/>
    </w:pPr>
    <w:rPr>
      <w:rFonts w:ascii=".VnTime" w:hAnsi=".VnTime"/>
      <w:kern w:val="2"/>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5</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 HAI</dc:creator>
  <cp:keywords/>
  <dc:description/>
  <cp:lastModifiedBy>NGUYEN HO HAI</cp:lastModifiedBy>
  <cp:revision>38</cp:revision>
  <dcterms:created xsi:type="dcterms:W3CDTF">2025-02-25T08:50:00Z</dcterms:created>
  <dcterms:modified xsi:type="dcterms:W3CDTF">2025-12-19T06:20:00Z</dcterms:modified>
</cp:coreProperties>
</file>